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47" w:rsidRPr="00DD7656" w:rsidRDefault="00EF7047" w:rsidP="00A6263C">
      <w:pPr>
        <w:spacing w:line="26" w:lineRule="atLeast"/>
        <w:rPr>
          <w:rFonts w:ascii="Neo Sans Pro" w:hAnsi="Neo Sans Pro" w:cs="Neo Sans Pro"/>
          <w:b/>
          <w:bCs/>
          <w:sz w:val="12"/>
          <w:szCs w:val="12"/>
          <w:lang w:eastAsia="en-US"/>
        </w:rPr>
      </w:pPr>
    </w:p>
    <w:p w:rsidR="00EF7047" w:rsidRPr="0012739E" w:rsidRDefault="00EF7047" w:rsidP="00740C1D">
      <w:pPr>
        <w:spacing w:line="26" w:lineRule="atLeast"/>
        <w:ind w:left="-142" w:right="-17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2739E">
        <w:rPr>
          <w:b/>
          <w:bCs/>
          <w:sz w:val="24"/>
          <w:szCs w:val="24"/>
        </w:rPr>
        <w:t>REGULAMIN PRZEJAZDU JELCZEM OGÓRKIEM PODCZAS PIKNIKU</w:t>
      </w:r>
    </w:p>
    <w:p w:rsidR="00EF7047" w:rsidRPr="0012739E" w:rsidRDefault="00EF7047" w:rsidP="00740C1D">
      <w:pPr>
        <w:spacing w:line="26" w:lineRule="atLeast"/>
        <w:ind w:left="-142" w:right="-171"/>
        <w:jc w:val="center"/>
        <w:rPr>
          <w:b/>
          <w:bCs/>
          <w:sz w:val="24"/>
          <w:szCs w:val="24"/>
        </w:rPr>
      </w:pPr>
      <w:r w:rsidRPr="0012739E">
        <w:rPr>
          <w:b/>
          <w:bCs/>
          <w:sz w:val="24"/>
          <w:szCs w:val="24"/>
        </w:rPr>
        <w:t>RODZINNEGO „PRZYSTANEK PRL”</w:t>
      </w:r>
    </w:p>
    <w:p w:rsidR="00EF7047" w:rsidRPr="0012739E" w:rsidRDefault="00EF7047" w:rsidP="00183A37">
      <w:pPr>
        <w:spacing w:line="26" w:lineRule="atLeast"/>
        <w:ind w:left="-142" w:right="-171"/>
        <w:jc w:val="both"/>
        <w:rPr>
          <w:b/>
          <w:bCs/>
          <w:sz w:val="24"/>
          <w:szCs w:val="24"/>
        </w:rPr>
      </w:pPr>
    </w:p>
    <w:p w:rsidR="00EF7047" w:rsidRPr="0012739E" w:rsidRDefault="00EF7047" w:rsidP="00740C1D">
      <w:pPr>
        <w:spacing w:line="26" w:lineRule="atLeast"/>
        <w:jc w:val="center"/>
        <w:rPr>
          <w:b/>
          <w:bCs/>
          <w:sz w:val="24"/>
          <w:szCs w:val="24"/>
        </w:rPr>
      </w:pPr>
      <w:r w:rsidRPr="0012739E">
        <w:rPr>
          <w:b/>
          <w:bCs/>
          <w:sz w:val="24"/>
          <w:szCs w:val="24"/>
        </w:rPr>
        <w:t>§ 1. Postanowienia ogólne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1. „PRZYSTANEK PRL”, zwany dalej „Piknikiem”, odbędzie się w dniu 26 czerwca 2022 roku w godzinach od 13.00 do 18.00 w Radomiu, na Placu Corazziego, ul. Żeromskiego 53.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 xml:space="preserve">2. Podczas Pikniku, którego Organizatorem są: Ośrodek Kultury i Sztuki „RESURSA OBYWATELSKA” w Radomiu i Stowarzyszenie Radomski Czerwiec`76,  zapewnione będą przejazdy dla uczestników Pikniku </w:t>
      </w:r>
      <w:r w:rsidRPr="0012739E">
        <w:rPr>
          <w:color w:val="000000"/>
          <w:sz w:val="24"/>
          <w:szCs w:val="24"/>
        </w:rPr>
        <w:t>Jelczem Ogórkiem ulicami Radomia związanymi z protestami radomskich robotników w czerwcu 1976 r.</w:t>
      </w:r>
    </w:p>
    <w:p w:rsidR="00EF7047" w:rsidRPr="0012739E" w:rsidRDefault="00EF7047" w:rsidP="00183A37">
      <w:pPr>
        <w:spacing w:line="26" w:lineRule="atLeast"/>
        <w:jc w:val="both"/>
        <w:rPr>
          <w:color w:val="000000"/>
          <w:sz w:val="24"/>
          <w:szCs w:val="24"/>
        </w:rPr>
      </w:pPr>
      <w:r w:rsidRPr="0012739E">
        <w:rPr>
          <w:color w:val="000000"/>
          <w:sz w:val="24"/>
          <w:szCs w:val="24"/>
        </w:rPr>
        <w:t xml:space="preserve">3. Postanowienia niniejszego Regulaminu, zwanego dalej „Regulaminem przejazdu”, regulują zasady przejazdu uczestników Pikniku trasą określoną w § 1ust. 6.  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4. Uczestnikiem Przejazdu jest osoba, która w dn. 26 czerwca 2022 r. w godzinach określonych przez Organizatora Pikniku otrzyma bilet przejazdu oraz skorzysta z przejazdu</w:t>
      </w:r>
      <w:r w:rsidRPr="0012739E">
        <w:rPr>
          <w:color w:val="FF0000"/>
          <w:sz w:val="24"/>
          <w:szCs w:val="24"/>
        </w:rPr>
        <w:t xml:space="preserve"> </w:t>
      </w:r>
      <w:r w:rsidRPr="0012739E">
        <w:rPr>
          <w:color w:val="000000"/>
          <w:sz w:val="24"/>
          <w:szCs w:val="24"/>
        </w:rPr>
        <w:t>na trasę wymienioną w § 1ust. 6.</w:t>
      </w:r>
    </w:p>
    <w:p w:rsidR="00EF7047" w:rsidRPr="0012739E" w:rsidRDefault="00EF7047" w:rsidP="00183A37">
      <w:pPr>
        <w:spacing w:line="26" w:lineRule="atLeast"/>
        <w:jc w:val="both"/>
        <w:rPr>
          <w:color w:val="FF0000"/>
          <w:sz w:val="24"/>
          <w:szCs w:val="24"/>
        </w:rPr>
      </w:pPr>
      <w:r w:rsidRPr="0012739E">
        <w:rPr>
          <w:sz w:val="24"/>
          <w:szCs w:val="24"/>
        </w:rPr>
        <w:t>5. Przejazd obejmuje czas od odjazdu Uczestników Przejazdu z miejsca Pikniku do ich powrotu na trasie: Start – postój taxi ul. Ni</w:t>
      </w:r>
      <w:r>
        <w:rPr>
          <w:sz w:val="24"/>
          <w:szCs w:val="24"/>
        </w:rPr>
        <w:t xml:space="preserve">edziałkowskiego przy UM Radom </w:t>
      </w:r>
      <w:r w:rsidRPr="0012739E">
        <w:rPr>
          <w:sz w:val="24"/>
          <w:szCs w:val="24"/>
        </w:rPr>
        <w:t>u</w:t>
      </w:r>
      <w:r>
        <w:rPr>
          <w:sz w:val="24"/>
          <w:szCs w:val="24"/>
        </w:rPr>
        <w:t>l. Słowackiego - 25-go C</w:t>
      </w:r>
      <w:r w:rsidRPr="0012739E">
        <w:rPr>
          <w:sz w:val="24"/>
          <w:szCs w:val="24"/>
        </w:rPr>
        <w:t>zerwca do skrzyżowania z Sienkiewicza - Sienkiewicza do Piłsudskiego (</w:t>
      </w:r>
      <w:r>
        <w:rPr>
          <w:sz w:val="24"/>
          <w:szCs w:val="24"/>
        </w:rPr>
        <w:t>przejazd obok sądu)</w:t>
      </w:r>
      <w:r w:rsidRPr="0012739E">
        <w:rPr>
          <w:sz w:val="24"/>
          <w:szCs w:val="24"/>
        </w:rPr>
        <w:t xml:space="preserve"> - Piłsudskiego – Traugutta – do Żeromskiego - Plac Kazimierza Wielkiego – Mikołaja Reja (więzienie i Stowarzyszenie) – Rondo Ks. Kotlarza - Limanowskiego – Mariack</w:t>
      </w:r>
      <w:r>
        <w:rPr>
          <w:sz w:val="24"/>
          <w:szCs w:val="24"/>
        </w:rPr>
        <w:t>a – Młodzianowska - 1905 roku (</w:t>
      </w:r>
      <w:r w:rsidRPr="0012739E">
        <w:rPr>
          <w:sz w:val="24"/>
          <w:szCs w:val="24"/>
        </w:rPr>
        <w:t>Blaszanka, ZM Łucznik) - Poniatowskiego do dworca PKP (Radoskór, ZNTK) - 25-go</w:t>
      </w:r>
      <w:r>
        <w:rPr>
          <w:sz w:val="24"/>
          <w:szCs w:val="24"/>
        </w:rPr>
        <w:t xml:space="preserve"> C</w:t>
      </w:r>
      <w:r w:rsidRPr="0012739E">
        <w:rPr>
          <w:sz w:val="24"/>
          <w:szCs w:val="24"/>
        </w:rPr>
        <w:t>zerwca w górę mijamy pomnik i Komitet - Kelles-Krauza - Niedziałkowskiego koniec trasy na postoju przy UM.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 xml:space="preserve">6. Celem Przejazdu jest zwiedzanie miejsc </w:t>
      </w:r>
      <w:r w:rsidRPr="0012739E">
        <w:rPr>
          <w:color w:val="000000"/>
          <w:sz w:val="24"/>
          <w:szCs w:val="24"/>
        </w:rPr>
        <w:t>związanych z protestami radomskich robotników w czerwcu 1976 r.</w:t>
      </w:r>
    </w:p>
    <w:p w:rsidR="00EF7047" w:rsidRDefault="00EF7047" w:rsidP="00183A37">
      <w:pPr>
        <w:spacing w:line="26" w:lineRule="atLeast"/>
        <w:jc w:val="both"/>
        <w:rPr>
          <w:b/>
          <w:bCs/>
          <w:sz w:val="24"/>
          <w:szCs w:val="24"/>
        </w:rPr>
      </w:pPr>
    </w:p>
    <w:p w:rsidR="00EF7047" w:rsidRPr="0012739E" w:rsidRDefault="00EF7047" w:rsidP="00584CEE">
      <w:pPr>
        <w:spacing w:line="26" w:lineRule="atLeast"/>
        <w:jc w:val="center"/>
        <w:rPr>
          <w:b/>
          <w:bCs/>
          <w:sz w:val="24"/>
          <w:szCs w:val="24"/>
        </w:rPr>
      </w:pPr>
      <w:r w:rsidRPr="0012739E">
        <w:rPr>
          <w:b/>
          <w:bCs/>
          <w:sz w:val="24"/>
          <w:szCs w:val="24"/>
        </w:rPr>
        <w:t>§ 2. Prawa i obowiązki Uczestników Przejazdu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1. Uczestnicy Przejazdu zobowiązani są do zachowania się w sposób niezagrażający bezpieczeństwu innych osób, w szczególności przestrzegania zasad BHP oraz postanowień niniejszego Regulaminu Przejazdu.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2. Uczestnicy Przejazdu zobowiązani są do stosowania się do poleceń porządkowych Organizatora Pikniku oraz przewoźnika.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Przyjęcie kartki na przejazd jest równoznaczne z zapoznaniem się z Regulaminem Przejazdu. </w:t>
      </w:r>
      <w:r w:rsidRPr="0012739E">
        <w:rPr>
          <w:sz w:val="24"/>
          <w:szCs w:val="24"/>
        </w:rPr>
        <w:t>Uczestnik Pikniku staje się Uczestnikiem Przejazdu.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4. Miejsce w pojeździe marki Jelcz Ogórek może zająć wyłącznie osoba posiadająca bilet przejazdu.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5. Bilet przejazdu upoważnia do bezpłatnego dojazdu i powrotu na trasie przejazdu.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6. Kierowca pojazdu Jelcz Ogórek jest upoważniony do kontroli biletów przejazdu.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7. Podczas Przejazdu zakazuje się prowadzenia jakiejkolwiek działalności handlowej, promocyjnej, reklamowej lub agitacji politycznej.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8. Zakazuje się Uczestnikom Przejazdu: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a) niszczenia pojazdu przewoźnika,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b) wysiadania z pojazdu przewoźnika w trakcie przejazdu,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c) zabierania zwierząt,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d) posiadania i używania broni lub innych niebezpiecznych przedmiotów, materiałów wybuchowych, wyrobów pirotechnicznych, materiałów pożarowo niebezpiecznych,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 xml:space="preserve">e) posiadania i spożywania napojów alkoholowych, środków odurzających, 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f) agresywnego, prowokacyjnego zachowywania się podczas przejazdu,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g) stwarzania zagrożenia dla bezpieczeństwa innych Uczestników Przejazdu,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9. Status Uczestnika Przejazdu mogą utracić osoby łamiące postanowienia niniejszego Regulaminu, co jest jednoznaczne z usunięciem osoby z pojazdu.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10. Za bezpieczeństwo małoletnich Uczestników Przejazdu bezpośrednio odpowiedzialny jest jego opiekun prawny.</w:t>
      </w:r>
    </w:p>
    <w:p w:rsidR="00EF7047" w:rsidRDefault="00EF7047" w:rsidP="00183A37">
      <w:pPr>
        <w:spacing w:line="26" w:lineRule="atLeast"/>
        <w:jc w:val="both"/>
        <w:rPr>
          <w:b/>
          <w:bCs/>
          <w:sz w:val="24"/>
          <w:szCs w:val="24"/>
        </w:rPr>
      </w:pPr>
    </w:p>
    <w:p w:rsidR="00EF7047" w:rsidRDefault="00EF7047" w:rsidP="00584CEE">
      <w:pPr>
        <w:spacing w:line="26" w:lineRule="atLeast"/>
        <w:jc w:val="center"/>
        <w:rPr>
          <w:b/>
          <w:bCs/>
          <w:sz w:val="24"/>
          <w:szCs w:val="24"/>
        </w:rPr>
      </w:pPr>
    </w:p>
    <w:p w:rsidR="00EF7047" w:rsidRPr="0012739E" w:rsidRDefault="00EF7047" w:rsidP="00584CEE">
      <w:pPr>
        <w:spacing w:line="26" w:lineRule="atLeast"/>
        <w:jc w:val="center"/>
        <w:rPr>
          <w:b/>
          <w:bCs/>
          <w:sz w:val="24"/>
          <w:szCs w:val="24"/>
        </w:rPr>
      </w:pPr>
      <w:r w:rsidRPr="0012739E">
        <w:rPr>
          <w:b/>
          <w:bCs/>
          <w:sz w:val="24"/>
          <w:szCs w:val="24"/>
        </w:rPr>
        <w:t>§ 3.  Prawa i obowiązki Organizatora Pikniku i Przewoźnika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1. Organizator Pikniku zapewnia Uczestnikom Przejazdu darmowy transport.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2. Odjazdy pojazdu Jelczem Ogórkiem odbywają się zgodnie</w:t>
      </w:r>
      <w:r>
        <w:rPr>
          <w:sz w:val="24"/>
          <w:szCs w:val="24"/>
        </w:rPr>
        <w:t xml:space="preserve"> </w:t>
      </w:r>
      <w:r w:rsidRPr="0012739E">
        <w:rPr>
          <w:sz w:val="24"/>
          <w:szCs w:val="24"/>
        </w:rPr>
        <w:t>z harmonogramem przejazdów.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3. Policja na prośbę Organizatora Pikniku ma prawo skontrolować pojazd przewoźnika pod kątem sprawności technicznej pojazdu oraz uprawnień do kierowania kierowcy pojazdem.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 xml:space="preserve">4. Za bezpieczeństwo Uczestników Przejazdu podczas przejazdu z miejsca </w:t>
      </w:r>
      <w:r>
        <w:rPr>
          <w:sz w:val="24"/>
          <w:szCs w:val="24"/>
        </w:rPr>
        <w:t xml:space="preserve">Pikniku </w:t>
      </w:r>
      <w:r w:rsidRPr="0012739E">
        <w:rPr>
          <w:sz w:val="24"/>
          <w:szCs w:val="24"/>
        </w:rPr>
        <w:t>i z powrotem jest odpowiedzialny przewoźnik.</w:t>
      </w:r>
    </w:p>
    <w:p w:rsidR="00EF7047" w:rsidRDefault="00EF7047" w:rsidP="00183A37">
      <w:pPr>
        <w:spacing w:line="26" w:lineRule="atLeast"/>
        <w:jc w:val="both"/>
        <w:rPr>
          <w:b/>
          <w:bCs/>
          <w:sz w:val="24"/>
          <w:szCs w:val="24"/>
        </w:rPr>
      </w:pPr>
    </w:p>
    <w:p w:rsidR="00EF7047" w:rsidRPr="0012739E" w:rsidRDefault="00EF7047" w:rsidP="00584CEE">
      <w:pPr>
        <w:spacing w:line="26" w:lineRule="atLeast"/>
        <w:jc w:val="center"/>
        <w:rPr>
          <w:b/>
          <w:bCs/>
          <w:sz w:val="24"/>
          <w:szCs w:val="24"/>
        </w:rPr>
      </w:pPr>
      <w:r w:rsidRPr="0012739E">
        <w:rPr>
          <w:b/>
          <w:bCs/>
          <w:sz w:val="24"/>
          <w:szCs w:val="24"/>
        </w:rPr>
        <w:t>§ 4. Zasady zapisów i rezygnacji z Przejazdu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1. Maksymalna liczba Uczestników P</w:t>
      </w:r>
      <w:r>
        <w:rPr>
          <w:sz w:val="24"/>
          <w:szCs w:val="24"/>
        </w:rPr>
        <w:t>rzejazdu w jednej grupie wynosi</w:t>
      </w:r>
      <w:r w:rsidRPr="0012739E">
        <w:rPr>
          <w:sz w:val="24"/>
          <w:szCs w:val="24"/>
        </w:rPr>
        <w:t xml:space="preserve"> 52 osoby.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 xml:space="preserve">2. Bilety przejazdu wydaje Organizator Pikniku podczas </w:t>
      </w:r>
      <w:r>
        <w:rPr>
          <w:sz w:val="24"/>
          <w:szCs w:val="24"/>
        </w:rPr>
        <w:t xml:space="preserve">trwania wydarzenia </w:t>
      </w:r>
      <w:r w:rsidRPr="0012739E">
        <w:rPr>
          <w:sz w:val="24"/>
          <w:szCs w:val="24"/>
        </w:rPr>
        <w:t>„PRZYSTANEK PRL” w godzinach od 13.00 – 16.00.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3</w:t>
      </w:r>
      <w:r w:rsidRPr="0012739E">
        <w:rPr>
          <w:color w:val="000000"/>
          <w:sz w:val="24"/>
          <w:szCs w:val="24"/>
        </w:rPr>
        <w:t>. Uczestnikiem Przejazdu może być osoba dorosła, oso</w:t>
      </w:r>
      <w:r>
        <w:rPr>
          <w:color w:val="000000"/>
          <w:sz w:val="24"/>
          <w:szCs w:val="24"/>
        </w:rPr>
        <w:t>ba małoletnia z opiekunem prawnym</w:t>
      </w:r>
      <w:r w:rsidRPr="0012739E">
        <w:rPr>
          <w:color w:val="000000"/>
          <w:sz w:val="24"/>
          <w:szCs w:val="24"/>
        </w:rPr>
        <w:t>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4. Osoby wyznaczone przez Organizatora Przejazdu są upoważnione do weryfikacji wieku Uczestnika Przejazdu na podstawie ważnej legitymacji szkolnej.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5. Każdy Uczestnik Przejazdu otrzymuje bilet z numerem porządkowym, pieczątką Organizatora Pikniku, na podstawie którego porusza się na trasie przejazdu w godzinach zgodnych z harmonogramem dla jego grupy.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6. Uczestnik Przejazdu może zrezygnować z udziału z Przejazdu przed odjazdem po zgłoszeniu tego faktu.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7. Uczestnik Przejazdu rezygnujący z przejazdu zobowiązany jest zwrócić Organizatorowi Przejazdu otrzymany bilet.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8. Przewoźnik zwolniony jest z odpowiedzialności za bezpieczeństwo Uczestników Przejazdu w sytuacji nieprzestrzegania przez nich postanowień niniejszego Regulaminu.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9. Uczestnicy Przejazdu przyjmują do wiadomości, że ich udział jest jednoznaczny z udzieleniem ich zgody na nieodpłatne nagrywanie, fotografowanie, filmowanie lub dokonywanie innego rodzaju zapisu ich wizerunku w związku z Piknikiem, przejazdami oraz na transmitowanie, rozpowszechnianie lub pokazywanie tego wizerunku i głosu w związku z jakimkolwiek programem przedstawiającym Piknik i trasę przejazdu ze zwiedzaniem. Uczestnikowi Przejazdu nie przysługują żadne roszczenia wobec Organizatora Pikniku z tego tytułu.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 xml:space="preserve">10. W przypadku zauważenia pożaru lub innego zagrożenia dla życia, zdrowia lub mienia  Uczestnicy Przejazdu powinni: 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a) natychmiast powiadomić przewoźnika,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b) zastosować się do poleceń Służb Porządkowych lub przewoźnika,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c) opuścić miejsce przebywania w sposób wskazany przez Służby Porządkowe lub przewoźnika.</w:t>
      </w:r>
    </w:p>
    <w:p w:rsidR="00EF7047" w:rsidRDefault="00EF7047" w:rsidP="00183A37">
      <w:pPr>
        <w:spacing w:line="26" w:lineRule="atLeast"/>
        <w:jc w:val="both"/>
        <w:rPr>
          <w:b/>
          <w:bCs/>
          <w:sz w:val="24"/>
          <w:szCs w:val="24"/>
        </w:rPr>
      </w:pPr>
    </w:p>
    <w:p w:rsidR="00EF7047" w:rsidRPr="0012739E" w:rsidRDefault="00EF7047" w:rsidP="00584CEE">
      <w:pPr>
        <w:spacing w:line="26" w:lineRule="atLeast"/>
        <w:jc w:val="center"/>
        <w:rPr>
          <w:b/>
          <w:bCs/>
          <w:sz w:val="24"/>
          <w:szCs w:val="24"/>
        </w:rPr>
      </w:pPr>
      <w:r w:rsidRPr="0012739E">
        <w:rPr>
          <w:b/>
          <w:bCs/>
          <w:sz w:val="24"/>
          <w:szCs w:val="24"/>
        </w:rPr>
        <w:t>§ 5. Postanowienia końcowe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1. Organizator Przewozu zastrzega sobie prawo ustalenia i wprowadzenia zmian w przebiegu Przewozu z uzasadnionych powodów.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 xml:space="preserve">2. Organizator Przewozu zastrzega sobie prawo do odwołania Przewozu bez wcześniejszego uprzedzenia. 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3. Interpretacja postanowień Regulaminu Przejazdu należy wyłącznie do </w:t>
      </w:r>
      <w:r>
        <w:rPr>
          <w:sz w:val="24"/>
          <w:szCs w:val="24"/>
        </w:rPr>
        <w:t xml:space="preserve">Organizatora </w:t>
      </w:r>
      <w:r w:rsidRPr="0012739E">
        <w:rPr>
          <w:sz w:val="24"/>
          <w:szCs w:val="24"/>
        </w:rPr>
        <w:t>Pikniku.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4. Niniejszy Regulamin Przejazdu jest dostępny w miejscach wyznaczonych przez  Organizatora Przejazdu.</w:t>
      </w:r>
    </w:p>
    <w:p w:rsidR="00EF7047" w:rsidRPr="0012739E" w:rsidRDefault="00EF7047" w:rsidP="00183A37">
      <w:pPr>
        <w:spacing w:line="26" w:lineRule="atLeast"/>
        <w:jc w:val="both"/>
        <w:rPr>
          <w:sz w:val="24"/>
          <w:szCs w:val="24"/>
        </w:rPr>
      </w:pPr>
      <w:r w:rsidRPr="0012739E">
        <w:rPr>
          <w:sz w:val="24"/>
          <w:szCs w:val="24"/>
        </w:rPr>
        <w:t>5. Jeden egzemplarz Regulaminu Przejazdu otrzymuje każdy Uczestnik Przejazdu, zaś w przypadku osób małoletnich– jego opiekun prawny.</w:t>
      </w:r>
    </w:p>
    <w:p w:rsidR="00EF7047" w:rsidRPr="00DD7656" w:rsidRDefault="00EF7047" w:rsidP="00183A37">
      <w:pPr>
        <w:spacing w:line="26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12739E">
        <w:rPr>
          <w:sz w:val="24"/>
          <w:szCs w:val="24"/>
        </w:rPr>
        <w:t>6. W sprawach spornych, nieuregulowanych niniejszym Regulaminem Przejazdu, rozstrzyga Organizator Pikniku.</w:t>
      </w:r>
      <w:r w:rsidRPr="00F33ED9">
        <w:rPr>
          <w:rFonts w:ascii="Neo Sans Pro" w:hAnsi="Neo Sans Pro" w:cs="Neo Sans Pro"/>
        </w:rPr>
        <w:t xml:space="preserve"> </w:t>
      </w:r>
    </w:p>
    <w:p w:rsidR="00EF7047" w:rsidRDefault="00EF7047" w:rsidP="00183A37">
      <w:pPr>
        <w:spacing w:line="26" w:lineRule="atLeast"/>
        <w:rPr>
          <w:rFonts w:ascii="Neo Sans Pro" w:hAnsi="Neo Sans Pro" w:cs="Neo Sans Pro"/>
          <w:b/>
          <w:bCs/>
          <w:sz w:val="12"/>
          <w:szCs w:val="12"/>
          <w:lang w:eastAsia="en-US"/>
        </w:rPr>
      </w:pPr>
    </w:p>
    <w:p w:rsidR="00EF7047" w:rsidRDefault="00EF7047" w:rsidP="00183A37">
      <w:pPr>
        <w:spacing w:line="26" w:lineRule="atLeast"/>
        <w:rPr>
          <w:b/>
          <w:bCs/>
          <w:sz w:val="22"/>
          <w:szCs w:val="22"/>
          <w:lang w:eastAsia="en-US"/>
        </w:rPr>
      </w:pPr>
    </w:p>
    <w:p w:rsidR="00EF7047" w:rsidRPr="0012739E" w:rsidRDefault="00EF7047" w:rsidP="003B230C">
      <w:pPr>
        <w:spacing w:line="26" w:lineRule="atLeast"/>
        <w:jc w:val="both"/>
        <w:rPr>
          <w:sz w:val="22"/>
          <w:szCs w:val="22"/>
          <w:lang w:eastAsia="en-US"/>
        </w:rPr>
      </w:pPr>
    </w:p>
    <w:sectPr w:rsidR="00EF7047" w:rsidRPr="0012739E" w:rsidSect="00F871FA">
      <w:pgSz w:w="11907" w:h="16839" w:code="9"/>
      <w:pgMar w:top="540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47" w:rsidRDefault="00EF7047" w:rsidP="007B318F">
      <w:r>
        <w:separator/>
      </w:r>
    </w:p>
  </w:endnote>
  <w:endnote w:type="continuationSeparator" w:id="0">
    <w:p w:rsidR="00EF7047" w:rsidRDefault="00EF7047" w:rsidP="007B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47" w:rsidRDefault="00EF7047" w:rsidP="007B318F">
      <w:r>
        <w:separator/>
      </w:r>
    </w:p>
  </w:footnote>
  <w:footnote w:type="continuationSeparator" w:id="0">
    <w:p w:rsidR="00EF7047" w:rsidRDefault="00EF7047" w:rsidP="007B3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AD2E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B91854"/>
    <w:multiLevelType w:val="hybridMultilevel"/>
    <w:tmpl w:val="20081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05891"/>
    <w:multiLevelType w:val="hybridMultilevel"/>
    <w:tmpl w:val="D63E957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2BF210E9"/>
    <w:multiLevelType w:val="hybridMultilevel"/>
    <w:tmpl w:val="E73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E5882"/>
    <w:multiLevelType w:val="hybridMultilevel"/>
    <w:tmpl w:val="216C7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A95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/>
        <w:b w:val="0"/>
        <w:bCs w:val="0"/>
        <w:i w:val="0"/>
        <w:iCs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74C60"/>
    <w:multiLevelType w:val="hybridMultilevel"/>
    <w:tmpl w:val="F0B4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214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/>
        <w:b w:val="0"/>
        <w:bCs w:val="0"/>
        <w:i w:val="0"/>
        <w:iCs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96DFC"/>
    <w:multiLevelType w:val="hybridMultilevel"/>
    <w:tmpl w:val="6FBC1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18F"/>
    <w:rsid w:val="0000254F"/>
    <w:rsid w:val="00033984"/>
    <w:rsid w:val="0003453A"/>
    <w:rsid w:val="0006715A"/>
    <w:rsid w:val="000858E4"/>
    <w:rsid w:val="000A5F21"/>
    <w:rsid w:val="000B50D6"/>
    <w:rsid w:val="000D039C"/>
    <w:rsid w:val="000D1C02"/>
    <w:rsid w:val="000D6352"/>
    <w:rsid w:val="000D6A55"/>
    <w:rsid w:val="000F6526"/>
    <w:rsid w:val="00120EE1"/>
    <w:rsid w:val="0012739E"/>
    <w:rsid w:val="0013549D"/>
    <w:rsid w:val="001524CF"/>
    <w:rsid w:val="001817E0"/>
    <w:rsid w:val="00183A37"/>
    <w:rsid w:val="001B0745"/>
    <w:rsid w:val="001D57D0"/>
    <w:rsid w:val="0027696C"/>
    <w:rsid w:val="002901CF"/>
    <w:rsid w:val="002B1876"/>
    <w:rsid w:val="002C798E"/>
    <w:rsid w:val="0030093F"/>
    <w:rsid w:val="003244BA"/>
    <w:rsid w:val="00360E62"/>
    <w:rsid w:val="00383CFF"/>
    <w:rsid w:val="003B230C"/>
    <w:rsid w:val="004A4818"/>
    <w:rsid w:val="004F1395"/>
    <w:rsid w:val="005041CE"/>
    <w:rsid w:val="005252CE"/>
    <w:rsid w:val="00584CEE"/>
    <w:rsid w:val="005B3E35"/>
    <w:rsid w:val="005C728C"/>
    <w:rsid w:val="005F271E"/>
    <w:rsid w:val="006019C9"/>
    <w:rsid w:val="00630D19"/>
    <w:rsid w:val="00635C0A"/>
    <w:rsid w:val="006366AA"/>
    <w:rsid w:val="00663CE6"/>
    <w:rsid w:val="00664FCD"/>
    <w:rsid w:val="00682FC5"/>
    <w:rsid w:val="006A45FF"/>
    <w:rsid w:val="006E2986"/>
    <w:rsid w:val="007037D3"/>
    <w:rsid w:val="00724B71"/>
    <w:rsid w:val="00740C1D"/>
    <w:rsid w:val="00746F8F"/>
    <w:rsid w:val="00753F81"/>
    <w:rsid w:val="007A3E04"/>
    <w:rsid w:val="007A530D"/>
    <w:rsid w:val="007B318F"/>
    <w:rsid w:val="007B7F00"/>
    <w:rsid w:val="007E507F"/>
    <w:rsid w:val="00803654"/>
    <w:rsid w:val="00824E9A"/>
    <w:rsid w:val="00825948"/>
    <w:rsid w:val="00834F05"/>
    <w:rsid w:val="008404B3"/>
    <w:rsid w:val="00875676"/>
    <w:rsid w:val="00876E42"/>
    <w:rsid w:val="008C4847"/>
    <w:rsid w:val="008F445E"/>
    <w:rsid w:val="008F6E99"/>
    <w:rsid w:val="00903D7D"/>
    <w:rsid w:val="009202D6"/>
    <w:rsid w:val="00966EF8"/>
    <w:rsid w:val="00972BD7"/>
    <w:rsid w:val="009869E7"/>
    <w:rsid w:val="009874A8"/>
    <w:rsid w:val="009A30E4"/>
    <w:rsid w:val="009C3486"/>
    <w:rsid w:val="009C4846"/>
    <w:rsid w:val="009C51EA"/>
    <w:rsid w:val="009E1469"/>
    <w:rsid w:val="009E38E4"/>
    <w:rsid w:val="00A12CA6"/>
    <w:rsid w:val="00A250DE"/>
    <w:rsid w:val="00A6263C"/>
    <w:rsid w:val="00A85B60"/>
    <w:rsid w:val="00AA73F5"/>
    <w:rsid w:val="00B65017"/>
    <w:rsid w:val="00B76BA9"/>
    <w:rsid w:val="00B83566"/>
    <w:rsid w:val="00B866AA"/>
    <w:rsid w:val="00BE2EF1"/>
    <w:rsid w:val="00C01BBB"/>
    <w:rsid w:val="00C1696A"/>
    <w:rsid w:val="00C45B0B"/>
    <w:rsid w:val="00C50A56"/>
    <w:rsid w:val="00C56E5B"/>
    <w:rsid w:val="00C56E90"/>
    <w:rsid w:val="00C63801"/>
    <w:rsid w:val="00C729B7"/>
    <w:rsid w:val="00C7668E"/>
    <w:rsid w:val="00CC2C50"/>
    <w:rsid w:val="00D30165"/>
    <w:rsid w:val="00D368DC"/>
    <w:rsid w:val="00D56A94"/>
    <w:rsid w:val="00D60350"/>
    <w:rsid w:val="00D62AD5"/>
    <w:rsid w:val="00D96818"/>
    <w:rsid w:val="00DA7328"/>
    <w:rsid w:val="00DD5224"/>
    <w:rsid w:val="00DD7656"/>
    <w:rsid w:val="00DD7F7E"/>
    <w:rsid w:val="00DE6301"/>
    <w:rsid w:val="00E1172B"/>
    <w:rsid w:val="00E41BDD"/>
    <w:rsid w:val="00E46406"/>
    <w:rsid w:val="00EF2930"/>
    <w:rsid w:val="00EF6B3D"/>
    <w:rsid w:val="00EF7047"/>
    <w:rsid w:val="00F33ED9"/>
    <w:rsid w:val="00F47955"/>
    <w:rsid w:val="00F71A26"/>
    <w:rsid w:val="00F871FA"/>
    <w:rsid w:val="00FA6AA4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D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1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18F"/>
  </w:style>
  <w:style w:type="paragraph" w:styleId="Footer">
    <w:name w:val="footer"/>
    <w:basedOn w:val="Normal"/>
    <w:link w:val="FooterChar"/>
    <w:uiPriority w:val="99"/>
    <w:rsid w:val="007B3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18F"/>
  </w:style>
  <w:style w:type="paragraph" w:styleId="BodyText2">
    <w:name w:val="Body Text 2"/>
    <w:basedOn w:val="Normal"/>
    <w:link w:val="BodyText2Char"/>
    <w:uiPriority w:val="99"/>
    <w:rsid w:val="00F33ED9"/>
    <w:pPr>
      <w:jc w:val="both"/>
    </w:pPr>
    <w:rPr>
      <w:rFonts w:ascii="Neo Sans Pro" w:hAnsi="Neo Sans Pro" w:cs="Neo Sans Pr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3ED9"/>
    <w:rPr>
      <w:rFonts w:ascii="Neo Sans Pro" w:hAnsi="Neo Sans Pro" w:cs="Neo Sans Pro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6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CE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926</Words>
  <Characters>5558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PRZEJAZDU JELCZEM OGÓRKIEM PODCZAS PIKNIKU</dc:title>
  <dc:subject/>
  <dc:creator>User</dc:creator>
  <cp:keywords/>
  <dc:description/>
  <cp:lastModifiedBy>nazwa</cp:lastModifiedBy>
  <cp:revision>2</cp:revision>
  <cp:lastPrinted>2022-06-08T10:24:00Z</cp:lastPrinted>
  <dcterms:created xsi:type="dcterms:W3CDTF">2022-06-20T09:27:00Z</dcterms:created>
  <dcterms:modified xsi:type="dcterms:W3CDTF">2022-06-20T09:27:00Z</dcterms:modified>
</cp:coreProperties>
</file>